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638" w:rsidRDefault="00AC70EB">
      <w:pPr>
        <w:ind w:left="883" w:hangingChars="200" w:hanging="883"/>
        <w:jc w:val="center"/>
        <w:rPr>
          <w:rFonts w:ascii="宋体" w:hAnsi="宋体"/>
          <w:b/>
          <w:sz w:val="44"/>
          <w:szCs w:val="44"/>
          <w:lang w:val="en-GB"/>
        </w:rPr>
      </w:pPr>
      <w:r>
        <w:rPr>
          <w:rFonts w:ascii="宋体" w:hAnsi="宋体" w:hint="eastAsia"/>
          <w:b/>
          <w:sz w:val="44"/>
          <w:szCs w:val="44"/>
          <w:lang w:val="en-GB"/>
        </w:rPr>
        <w:t>长春中医药大学</w:t>
      </w:r>
    </w:p>
    <w:p w:rsidR="00B57638" w:rsidRDefault="00AC70EB">
      <w:pPr>
        <w:ind w:left="883" w:hangingChars="200" w:hanging="883"/>
        <w:jc w:val="center"/>
        <w:rPr>
          <w:rFonts w:ascii="宋体" w:hAnsi="宋体"/>
          <w:b/>
          <w:sz w:val="44"/>
          <w:szCs w:val="44"/>
          <w:lang w:val="en-GB"/>
        </w:rPr>
      </w:pPr>
      <w:r>
        <w:rPr>
          <w:rFonts w:ascii="宋体" w:hAnsi="宋体" w:hint="eastAsia"/>
          <w:b/>
          <w:sz w:val="44"/>
          <w:szCs w:val="44"/>
          <w:lang w:val="en-GB"/>
        </w:rPr>
        <w:t>图书馆大学生</w:t>
      </w:r>
      <w:proofErr w:type="gramStart"/>
      <w:r>
        <w:rPr>
          <w:rFonts w:ascii="宋体" w:hAnsi="宋体" w:hint="eastAsia"/>
          <w:b/>
          <w:sz w:val="44"/>
          <w:szCs w:val="44"/>
          <w:lang w:val="en-GB"/>
        </w:rPr>
        <w:t>轩</w:t>
      </w:r>
      <w:proofErr w:type="gramEnd"/>
      <w:r>
        <w:rPr>
          <w:rFonts w:ascii="宋体" w:hAnsi="宋体" w:hint="eastAsia"/>
          <w:b/>
          <w:sz w:val="44"/>
          <w:szCs w:val="44"/>
          <w:lang w:val="en-GB"/>
        </w:rPr>
        <w:t>竹管理联合会大事记</w:t>
      </w:r>
      <w:r>
        <w:rPr>
          <w:rFonts w:ascii="宋体" w:hAnsi="宋体" w:hint="eastAsia"/>
          <w:b/>
          <w:sz w:val="44"/>
          <w:szCs w:val="44"/>
        </w:rPr>
        <w:t>5</w:t>
      </w:r>
    </w:p>
    <w:p w:rsidR="00B57638" w:rsidRDefault="00AC70EB">
      <w:pPr>
        <w:jc w:val="center"/>
        <w:rPr>
          <w:rFonts w:ascii="宋体" w:hAnsi="宋体"/>
          <w:b/>
          <w:sz w:val="44"/>
          <w:szCs w:val="44"/>
          <w:lang w:val="en-GB"/>
        </w:rPr>
      </w:pPr>
      <w:r>
        <w:rPr>
          <w:rFonts w:ascii="宋体" w:hAnsi="宋体" w:hint="eastAsia"/>
          <w:b/>
          <w:sz w:val="44"/>
          <w:szCs w:val="44"/>
          <w:lang w:val="en-GB"/>
        </w:rPr>
        <w:t>（</w:t>
      </w:r>
      <w:r>
        <w:rPr>
          <w:rFonts w:ascii="宋体" w:hAnsi="宋体" w:hint="eastAsia"/>
          <w:b/>
          <w:sz w:val="44"/>
          <w:szCs w:val="44"/>
        </w:rPr>
        <w:t xml:space="preserve">2016.9-     </w:t>
      </w:r>
      <w:r>
        <w:rPr>
          <w:rFonts w:ascii="宋体" w:hAnsi="宋体" w:hint="eastAsia"/>
          <w:b/>
          <w:sz w:val="44"/>
          <w:szCs w:val="44"/>
          <w:lang w:val="en-GB"/>
        </w:rPr>
        <w:t>）</w:t>
      </w:r>
    </w:p>
    <w:p w:rsidR="00B57638" w:rsidRDefault="00B57638">
      <w:pPr>
        <w:jc w:val="center"/>
        <w:rPr>
          <w:rFonts w:ascii="宋体" w:hAnsi="宋体"/>
          <w:b/>
          <w:sz w:val="44"/>
          <w:szCs w:val="44"/>
          <w:lang w:val="en-GB"/>
        </w:rPr>
      </w:pPr>
    </w:p>
    <w:p w:rsidR="00B57638" w:rsidRDefault="00AC70EB">
      <w:pPr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2016年上学期-2017年下学期大事记</w:t>
      </w:r>
    </w:p>
    <w:p w:rsidR="00B57638" w:rsidRDefault="00B57638">
      <w:pPr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轩竹纳新</w:t>
      </w:r>
      <w:proofErr w:type="gramEnd"/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sz w:val="32"/>
          <w:szCs w:val="32"/>
        </w:rPr>
        <w:t>2016年9月20日-9月21日</w:t>
      </w: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sz w:val="32"/>
          <w:szCs w:val="32"/>
        </w:rPr>
        <w:t>食堂对面及图书馆正门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全体大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同学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9月20-9月21日在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食堂前向同学们发放纳新注册表、登记，并准备之后的笔试及面试安排。9月 23日安排报名同学统一进行笔试，9月26日-10月8日各部门进行第一轮面试。经过细致的考核，各部们确定第二轮面试名单，并进行通知。</w:t>
      </w:r>
    </w:p>
    <w:p w:rsidR="00B57638" w:rsidRDefault="00AC70EB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经过层层筛选，最终共纳新58人，10月13日进行公布，并确定为期一个月的实习期，各部告知新成员积极表现，保持初心，戒骄戒躁。这次的纳新活动，各部门积极配合，发挥各自优势，克服各种困难，协作团结，让组织拥有强大的动力，对外更具吸引力。虽然期间因运动会面试出现时间问题，但是大家都能努力想办法协调。在纳新期间各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种突如其来的问题，让大家锻炼了自己的能力。虽然还是会常有不足，但</w:t>
      </w:r>
      <w:proofErr w:type="gramStart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却总结</w:t>
      </w:r>
      <w:proofErr w:type="gramEnd"/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出经验教训，是一次学习进步的机会。</w:t>
      </w:r>
    </w:p>
    <w:p w:rsidR="00B57638" w:rsidRDefault="00B5763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>
        <w:rPr>
          <w:rFonts w:ascii="仿宋_GB2312" w:eastAsia="仿宋_GB2312" w:hAnsi="仿宋" w:cs="仿宋" w:hint="eastAsia"/>
          <w:sz w:val="32"/>
          <w:szCs w:val="32"/>
        </w:rPr>
        <w:t>“图书馆公益大使”评选比赛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sz w:val="32"/>
          <w:szCs w:val="32"/>
        </w:rPr>
        <w:t>2016年10月10日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sz w:val="32"/>
          <w:szCs w:val="32"/>
        </w:rPr>
        <w:t>图书馆一楼多功能报告厅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>
        <w:rPr>
          <w:rFonts w:ascii="仿宋_GB2312" w:eastAsia="仿宋_GB2312" w:hAnsi="仿宋" w:cs="仿宋" w:hint="eastAsia"/>
          <w:sz w:val="32"/>
          <w:szCs w:val="32"/>
        </w:rPr>
        <w:t>全体在校学生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本次评选比赛经各学院推荐原计划21人参加，后有3人弃权，共17人参加比赛。最终从17名参赛选手中，评选出8名选手，授予“图书馆公益大使”的称号</w:t>
      </w: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sz w:val="32"/>
          <w:szCs w:val="32"/>
        </w:rPr>
        <w:t>通过举办本次比赛，我们对比赛流程有了一定的了解，积累了一些经验，虽然在筹备过程中各方面问题不断发生，且在比赛过程中仍旧存在工作上的失误，但是通过不停地发现并解决问题，我们收获很多。各部门也在本次活动中团结协作，相互配合，逐步培养起工作默契。最后评选比赛在大家的共同努力下取得了圆满成功。</w:t>
      </w:r>
    </w:p>
    <w:p w:rsidR="00B57638" w:rsidRDefault="00B57638">
      <w:pPr>
        <w:rPr>
          <w:rFonts w:ascii="仿宋_GB2312" w:eastAsia="仿宋_GB2312" w:hAnsi="仿宋" w:cs="仿宋"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>
        <w:rPr>
          <w:rFonts w:ascii="仿宋_GB2312" w:eastAsia="仿宋_GB2312" w:hAnsi="仿宋" w:cs="仿宋" w:hint="eastAsia"/>
          <w:sz w:val="32"/>
          <w:szCs w:val="32"/>
        </w:rPr>
        <w:t>图书馆大学生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竹管理联合会公文写作培训</w:t>
      </w:r>
    </w:p>
    <w:p w:rsidR="00B57638" w:rsidRDefault="00AC70EB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sz w:val="32"/>
          <w:szCs w:val="32"/>
        </w:rPr>
        <w:t>2016年10月21日</w:t>
      </w:r>
    </w:p>
    <w:p w:rsidR="000F7C37" w:rsidRDefault="000F7C37">
      <w:pPr>
        <w:rPr>
          <w:rFonts w:ascii="仿宋_GB2312" w:eastAsia="仿宋_GB2312" w:hAnsi="仿宋" w:cs="仿宋"/>
          <w:b/>
          <w:bCs/>
          <w:sz w:val="32"/>
          <w:szCs w:val="32"/>
        </w:rPr>
      </w:pPr>
      <w:r w:rsidRPr="000F7C37">
        <w:rPr>
          <w:rFonts w:ascii="仿宋_GB2312" w:eastAsia="仿宋_GB2312" w:hAnsi="仿宋" w:cs="仿宋" w:hint="eastAsia"/>
          <w:b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sz w:val="32"/>
          <w:szCs w:val="32"/>
        </w:rPr>
        <w:t>图书馆一楼多媒体报告厅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>
        <w:rPr>
          <w:rFonts w:ascii="仿宋_GB2312" w:eastAsia="仿宋_GB2312" w:hAnsi="仿宋" w:cs="仿宋" w:hint="eastAsia"/>
          <w:sz w:val="32"/>
          <w:szCs w:val="32"/>
        </w:rPr>
        <w:t>图书馆大学生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竹管理联合会全体实习干事</w:t>
      </w: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向新一届大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干事介绍如何进行公文写作以及各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种不同类型的公文所需应用的格式及注意事项。</w:t>
      </w: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sz w:val="32"/>
          <w:szCs w:val="32"/>
        </w:rPr>
        <w:t>本次活动使新一届干事明确如何进行公文写作，为日后各部门日常工作能够更好地开展。同时也提高了干事们的公文写作能力，为日后的学习工作打下良好基础。</w:t>
      </w:r>
    </w:p>
    <w:p w:rsidR="00B57638" w:rsidRDefault="00B57638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>
        <w:rPr>
          <w:rFonts w:ascii="仿宋_GB2312" w:eastAsia="仿宋_GB2312" w:hAnsi="仿宋" w:cs="仿宋" w:hint="eastAsia"/>
          <w:sz w:val="32"/>
          <w:szCs w:val="32"/>
        </w:rPr>
        <w:t>素质拓展训练</w:t>
      </w:r>
    </w:p>
    <w:p w:rsidR="00B57638" w:rsidRDefault="00AC70EB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sz w:val="32"/>
          <w:szCs w:val="32"/>
        </w:rPr>
        <w:t>2016年11月12日</w:t>
      </w:r>
    </w:p>
    <w:p w:rsidR="000F7C37" w:rsidRPr="000F7C37" w:rsidRDefault="000F7C37">
      <w:pPr>
        <w:rPr>
          <w:rFonts w:ascii="仿宋_GB2312" w:eastAsia="仿宋_GB2312" w:hAnsi="仿宋" w:cs="仿宋"/>
          <w:sz w:val="32"/>
          <w:szCs w:val="32"/>
        </w:rPr>
      </w:pPr>
      <w:r w:rsidRPr="000F7C37">
        <w:rPr>
          <w:rFonts w:ascii="仿宋_GB2312" w:eastAsia="仿宋_GB2312" w:hAnsi="仿宋" w:cs="仿宋" w:hint="eastAsia"/>
          <w:b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sz w:val="32"/>
          <w:szCs w:val="32"/>
        </w:rPr>
        <w:t>图书馆二楼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全体轩竹成员</w:t>
      </w:r>
      <w:proofErr w:type="gramEnd"/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为了使新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加入轩竹的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新鲜血液加强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对轩竹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的认识，也为大家提供一个相互认识的平台，特开展素质拓展训练活动，活动形式为分组进行游戏比拼</w:t>
      </w: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，并合影留念。各种新型游戏层出不穷，大家在收获欢乐的同时也感受到了在</w:t>
      </w:r>
      <w:proofErr w:type="gramStart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轩竹不同</w:t>
      </w:r>
      <w:proofErr w:type="gramEnd"/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的一面。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hint="eastAsia"/>
          <w:sz w:val="32"/>
          <w:szCs w:val="32"/>
        </w:rPr>
        <w:t>这次活动的目的是为了提高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轩竹全体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成员的全面素质、组织能力、应变能力、管理能力、团结合作能力、荣誉感等各方面能力。希望借此大家能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感受轩竹整体的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氛围和文化，加深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对轩竹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的理解。感受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到轩竹大家庭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温馨的氛围和团结向上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的轩竹精神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，在未来的学习工作中互相团结互相友爱彼此信任，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希望轩竹人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把“家”的理念继续传承下去。</w:t>
      </w:r>
    </w:p>
    <w:p w:rsidR="00B57638" w:rsidRDefault="00B57638"/>
    <w:p w:rsidR="00B57638" w:rsidRDefault="00AC70EB">
      <w:pPr>
        <w:rPr>
          <w:rFonts w:ascii="仿宋_GB2312" w:eastAsia="仿宋_GB2312" w:hAnsi="仿宋" w:cs="仿宋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>
        <w:rPr>
          <w:rFonts w:ascii="仿宋_GB2312" w:eastAsia="仿宋_GB2312" w:hAnsi="仿宋" w:cs="仿宋" w:hint="eastAsia"/>
          <w:sz w:val="32"/>
          <w:szCs w:val="32"/>
        </w:rPr>
        <w:t>“你选书，我买单”全民购书活动</w:t>
      </w:r>
    </w:p>
    <w:p w:rsidR="00B57638" w:rsidRDefault="00AC70EB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sz w:val="32"/>
          <w:szCs w:val="32"/>
        </w:rPr>
        <w:t>2016年11月26日</w:t>
      </w:r>
    </w:p>
    <w:p w:rsidR="000F7C37" w:rsidRPr="000F7C37" w:rsidRDefault="000F7C37">
      <w:pPr>
        <w:rPr>
          <w:rFonts w:ascii="仿宋_GB2312" w:eastAsia="仿宋_GB2312" w:hAnsi="仿宋" w:cs="仿宋"/>
          <w:sz w:val="32"/>
          <w:szCs w:val="32"/>
        </w:rPr>
      </w:pPr>
      <w:r w:rsidRPr="000F7C37">
        <w:rPr>
          <w:rFonts w:ascii="仿宋_GB2312" w:eastAsia="仿宋_GB2312" w:hAnsi="仿宋" w:cs="仿宋" w:hint="eastAsia"/>
          <w:b/>
          <w:sz w:val="32"/>
          <w:szCs w:val="32"/>
        </w:rPr>
        <w:lastRenderedPageBreak/>
        <w:t>活动地点：</w:t>
      </w:r>
      <w:r w:rsidRPr="000F7C37">
        <w:rPr>
          <w:rFonts w:ascii="仿宋_GB2312" w:eastAsia="仿宋_GB2312" w:hAnsi="仿宋" w:cs="仿宋" w:hint="eastAsia"/>
          <w:sz w:val="32"/>
          <w:szCs w:val="32"/>
        </w:rPr>
        <w:t>图书馆五楼大师殿堂</w:t>
      </w:r>
    </w:p>
    <w:p w:rsidR="00B57638" w:rsidRPr="00B66AC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 w:rsidR="00B66ACD" w:rsidRPr="00B66ACD">
        <w:rPr>
          <w:rFonts w:ascii="仿宋_GB2312" w:eastAsia="仿宋_GB2312" w:hAnsi="仿宋" w:cs="仿宋" w:hint="eastAsia"/>
          <w:bCs/>
          <w:sz w:val="32"/>
          <w:szCs w:val="32"/>
        </w:rPr>
        <w:t>全校师生</w:t>
      </w:r>
    </w:p>
    <w:p w:rsidR="000F7C37" w:rsidRDefault="000F7C37" w:rsidP="000F7C37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由省新华书店提供不低于2000册的图书，供长春中医药大学学生选购，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持贫困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证明的学生，每人所选不超过100元的图书，由政府买单。其他学生选购图书享受8折优惠。</w:t>
      </w:r>
    </w:p>
    <w:p w:rsidR="000F7C37" w:rsidRDefault="000F7C37" w:rsidP="000F7C37">
      <w:pPr>
        <w:widowControl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sz w:val="32"/>
          <w:szCs w:val="32"/>
        </w:rPr>
        <w:t>此次活动，给予大学生购书方面的优惠，减轻了学生的购书负担，也为图书馆购取新书提供了方向，令图书馆在今后的生活中能更好更有效率的为同学服务。</w:t>
      </w:r>
    </w:p>
    <w:p w:rsidR="000F7C37" w:rsidRDefault="000F7C37">
      <w:pPr>
        <w:rPr>
          <w:rFonts w:ascii="仿宋_GB2312" w:eastAsia="仿宋_GB2312" w:hAnsi="仿宋" w:cs="仿宋" w:hint="eastAsia"/>
          <w:b/>
          <w:bCs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全委会</w:t>
      </w:r>
    </w:p>
    <w:p w:rsidR="00B57638" w:rsidRDefault="00AC70EB">
      <w:pPr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2016年11月30日</w:t>
      </w:r>
    </w:p>
    <w:p w:rsidR="000F7C37" w:rsidRPr="000F7C37" w:rsidRDefault="000F7C37">
      <w:pPr>
        <w:rPr>
          <w:rFonts w:ascii="仿宋_GB2312" w:eastAsia="仿宋_GB2312" w:hAnsi="仿宋" w:cs="仿宋"/>
          <w:bCs/>
          <w:sz w:val="32"/>
          <w:szCs w:val="32"/>
        </w:rPr>
      </w:pPr>
      <w:r w:rsidRPr="000F7C37"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图书馆一楼多媒体报告厅</w:t>
      </w:r>
    </w:p>
    <w:p w:rsidR="00B57638" w:rsidRPr="00B66AC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proofErr w:type="gramStart"/>
      <w:r w:rsidR="00B66ACD">
        <w:rPr>
          <w:rFonts w:ascii="仿宋_GB2312" w:eastAsia="仿宋_GB2312" w:hAnsi="仿宋" w:cs="仿宋" w:hint="eastAsia"/>
          <w:bCs/>
          <w:sz w:val="32"/>
          <w:szCs w:val="32"/>
        </w:rPr>
        <w:t>全体轩竹成员</w:t>
      </w:r>
      <w:proofErr w:type="gramEnd"/>
    </w:p>
    <w:p w:rsidR="000F7C37" w:rsidRDefault="000F7C37" w:rsidP="000F7C37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各部门在活动前准备相应资料以及相应的</w:t>
      </w:r>
      <w:proofErr w:type="spellStart"/>
      <w:r>
        <w:rPr>
          <w:rFonts w:ascii="仿宋_GB2312" w:eastAsia="仿宋_GB2312" w:hAnsi="仿宋" w:cs="仿宋" w:hint="eastAsia"/>
          <w:sz w:val="32"/>
          <w:szCs w:val="32"/>
        </w:rPr>
        <w:t>ppt</w:t>
      </w:r>
      <w:proofErr w:type="spellEnd"/>
      <w:r>
        <w:rPr>
          <w:rFonts w:ascii="仿宋_GB2312" w:eastAsia="仿宋_GB2312" w:hAnsi="仿宋" w:cs="仿宋" w:hint="eastAsia"/>
          <w:sz w:val="32"/>
          <w:szCs w:val="32"/>
        </w:rPr>
        <w:t>，会议开场播放开场视频，各部门部长依次进行部门工作报告，主席团进行讲话。</w:t>
      </w:r>
    </w:p>
    <w:p w:rsidR="000F7C37" w:rsidRDefault="000F7C37" w:rsidP="000F7C37">
      <w:pPr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sz w:val="32"/>
          <w:szCs w:val="32"/>
        </w:rPr>
        <w:t>本次大会意义重大，是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对轩竹过去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工作的总结，以及对未来工作的展望，鼓舞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了轩竹人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的士气，指明了前进的方向。</w:t>
      </w:r>
    </w:p>
    <w:p w:rsidR="00B57638" w:rsidRPr="000F7C37" w:rsidRDefault="00B57638"/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《金匮要略》背诵大赛</w:t>
      </w:r>
    </w:p>
    <w:p w:rsidR="00B57638" w:rsidRPr="00B66AC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2016年12月21日</w:t>
      </w:r>
    </w:p>
    <w:p w:rsidR="000F7C37" w:rsidRDefault="000F7C37">
      <w:pPr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活动地点：</w:t>
      </w:r>
      <w:proofErr w:type="gramStart"/>
      <w:r w:rsidRPr="000F7C37">
        <w:rPr>
          <w:rFonts w:ascii="仿宋_GB2312" w:eastAsia="仿宋_GB2312" w:hAnsi="仿宋" w:cs="仿宋" w:hint="eastAsia"/>
          <w:bCs/>
          <w:sz w:val="32"/>
          <w:szCs w:val="32"/>
        </w:rPr>
        <w:t>致知楼一</w:t>
      </w:r>
      <w:proofErr w:type="gramEnd"/>
      <w:r w:rsidRPr="000F7C37">
        <w:rPr>
          <w:rFonts w:ascii="仿宋_GB2312" w:eastAsia="仿宋_GB2312" w:hAnsi="仿宋" w:cs="仿宋" w:hint="eastAsia"/>
          <w:bCs/>
          <w:sz w:val="32"/>
          <w:szCs w:val="32"/>
        </w:rPr>
        <w:t>楼报告厅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 w:rsidR="00B66ACD" w:rsidRPr="00B66ACD">
        <w:rPr>
          <w:rFonts w:ascii="仿宋_GB2312" w:eastAsia="仿宋_GB2312" w:hAnsi="仿宋" w:cs="仿宋" w:hint="eastAsia"/>
          <w:bCs/>
          <w:sz w:val="32"/>
          <w:szCs w:val="32"/>
        </w:rPr>
        <w:t>全体临床医学院学生</w:t>
      </w:r>
    </w:p>
    <w:p w:rsidR="000F7C37" w:rsidRDefault="000F7C37" w:rsidP="000F7C37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 w:rsidRPr="00252EB8">
        <w:rPr>
          <w:rFonts w:ascii="仿宋_GB2312" w:eastAsia="仿宋_GB2312" w:hAnsi="仿宋" w:cs="仿宋" w:hint="eastAsia"/>
          <w:bCs/>
          <w:sz w:val="32"/>
          <w:szCs w:val="32"/>
        </w:rPr>
        <w:t>比赛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分为初赛和决赛，通过竞赛的方式考察参赛选手对《</w:t>
      </w:r>
      <w:r w:rsidRPr="006D08A9">
        <w:rPr>
          <w:rFonts w:ascii="仿宋_GB2312" w:eastAsia="仿宋_GB2312" w:hAnsi="仿宋" w:cs="仿宋" w:hint="eastAsia"/>
          <w:bCs/>
          <w:sz w:val="32"/>
          <w:szCs w:val="32"/>
        </w:rPr>
        <w:t>金匮要略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》的背诵及掌握程度。</w:t>
      </w:r>
    </w:p>
    <w:p w:rsidR="000F7C37" w:rsidRPr="00821F4D" w:rsidRDefault="000F7C37" w:rsidP="000F7C37">
      <w:pPr>
        <w:rPr>
          <w:rFonts w:ascii="仿宋_GB2312" w:eastAsia="仿宋_GB2312" w:hAnsi="宋体" w:cs="宋体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整个比赛由《</w:t>
      </w:r>
      <w:r w:rsidRPr="006D08A9">
        <w:rPr>
          <w:rFonts w:ascii="仿宋_GB2312" w:eastAsia="仿宋_GB2312" w:hAnsi="仿宋" w:cs="仿宋" w:hint="eastAsia"/>
          <w:bCs/>
          <w:sz w:val="32"/>
          <w:szCs w:val="32"/>
        </w:rPr>
        <w:t>金匮要略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》教研办公室发起，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轩竹全体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成员进行准备工作，全体14级学生积极参与，比赛中参赛选手综合素质高，赛事内容准备充足，活动的成功举办有效加强了学生对《</w:t>
      </w:r>
      <w:r w:rsidRPr="006D08A9">
        <w:rPr>
          <w:rFonts w:ascii="仿宋_GB2312" w:eastAsia="仿宋_GB2312" w:hAnsi="仿宋" w:cs="仿宋" w:hint="eastAsia"/>
          <w:bCs/>
          <w:sz w:val="32"/>
          <w:szCs w:val="32"/>
        </w:rPr>
        <w:t>金匮要略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》的重视程度。</w:t>
      </w:r>
    </w:p>
    <w:p w:rsidR="00B57638" w:rsidRPr="000F7C37" w:rsidRDefault="00B57638">
      <w:pPr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《伤寒论》背诵大赛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2016年12月22日</w:t>
      </w:r>
    </w:p>
    <w:p w:rsidR="000F7C37" w:rsidRDefault="000F7C37">
      <w:pPr>
        <w:rPr>
          <w:rFonts w:ascii="仿宋_GB2312" w:eastAsia="仿宋_GB2312" w:hAnsi="仿宋" w:cs="仿宋" w:hint="eastAsia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proofErr w:type="gramStart"/>
      <w:r w:rsidRPr="000F7C37">
        <w:rPr>
          <w:rFonts w:ascii="仿宋_GB2312" w:eastAsia="仿宋_GB2312" w:hAnsi="仿宋" w:cs="仿宋" w:hint="eastAsia"/>
          <w:bCs/>
          <w:sz w:val="32"/>
          <w:szCs w:val="32"/>
        </w:rPr>
        <w:t>行知楼</w:t>
      </w:r>
      <w:proofErr w:type="gramEnd"/>
      <w:r w:rsidRPr="000F7C37">
        <w:rPr>
          <w:rFonts w:ascii="仿宋_GB2312" w:eastAsia="仿宋_GB2312" w:hAnsi="仿宋" w:cs="仿宋" w:hint="eastAsia"/>
          <w:bCs/>
          <w:sz w:val="32"/>
          <w:szCs w:val="32"/>
        </w:rPr>
        <w:t>2404教室</w:t>
      </w:r>
    </w:p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 w:rsidR="00B66ACD" w:rsidRPr="00B66ACD">
        <w:rPr>
          <w:rFonts w:ascii="仿宋_GB2312" w:eastAsia="仿宋_GB2312" w:hAnsi="仿宋" w:cs="仿宋" w:hint="eastAsia"/>
          <w:bCs/>
          <w:sz w:val="32"/>
          <w:szCs w:val="32"/>
        </w:rPr>
        <w:t>全体临床医学院学生</w:t>
      </w:r>
    </w:p>
    <w:p w:rsidR="000F7C37" w:rsidRDefault="000F7C37" w:rsidP="000F7C37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比赛分为初赛和决赛，通过竞赛的方式考察参赛选手对《伤寒论》的背诵及掌握程度。</w:t>
      </w:r>
    </w:p>
    <w:p w:rsidR="00B57638" w:rsidRDefault="000F7C37" w:rsidP="000F7C37">
      <w:pPr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整个比赛由《伤寒论》教研办公室发起，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轩竹全体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成员进行准备工作，全体14级学生积极参与，比赛中内容丰富,各个环节秩序井然。活动的成功举办有效加强了学生对《伤寒论》的重视程度。</w:t>
      </w:r>
    </w:p>
    <w:p w:rsidR="000F7C37" w:rsidRDefault="000F7C37" w:rsidP="000F7C37"/>
    <w:p w:rsidR="00B57638" w:rsidRDefault="00AC70EB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“与光同行”感恩年会</w:t>
      </w:r>
    </w:p>
    <w:p w:rsidR="00B57638" w:rsidRDefault="00AC70EB">
      <w:pPr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2016年12月24日</w:t>
      </w:r>
    </w:p>
    <w:p w:rsidR="0075117D" w:rsidRPr="00B66ACD" w:rsidRDefault="0075117D">
      <w:pPr>
        <w:rPr>
          <w:rFonts w:ascii="仿宋_GB2312" w:eastAsia="仿宋_GB2312" w:hAnsi="仿宋" w:cs="仿宋"/>
          <w:bCs/>
          <w:sz w:val="32"/>
          <w:szCs w:val="32"/>
        </w:rPr>
      </w:pPr>
      <w:r w:rsidRPr="0075117D"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四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象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城剧场</w:t>
      </w:r>
    </w:p>
    <w:p w:rsidR="00B66AC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lastRenderedPageBreak/>
        <w:t>活动对象：</w:t>
      </w:r>
      <w:r w:rsidR="00B66ACD" w:rsidRPr="00B66ACD">
        <w:rPr>
          <w:rFonts w:ascii="仿宋_GB2312" w:eastAsia="仿宋_GB2312" w:hAnsi="仿宋" w:cs="仿宋" w:hint="eastAsia"/>
          <w:bCs/>
          <w:sz w:val="32"/>
          <w:szCs w:val="32"/>
        </w:rPr>
        <w:t>各学校组织代表</w:t>
      </w:r>
      <w:r w:rsidR="0075117D">
        <w:rPr>
          <w:rFonts w:ascii="仿宋_GB2312" w:eastAsia="仿宋_GB2312" w:hAnsi="仿宋" w:cs="仿宋" w:hint="eastAsia"/>
          <w:bCs/>
          <w:sz w:val="32"/>
          <w:szCs w:val="32"/>
        </w:rPr>
        <w:t>、“与光同行”自闭症儿童</w:t>
      </w:r>
    </w:p>
    <w:p w:rsidR="00B57638" w:rsidRPr="0075117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</w:t>
      </w:r>
      <w:r w:rsidRPr="0075117D">
        <w:rPr>
          <w:rFonts w:ascii="仿宋_GB2312" w:eastAsia="仿宋_GB2312" w:hAnsi="仿宋" w:cs="仿宋" w:hint="eastAsia"/>
          <w:bCs/>
          <w:sz w:val="32"/>
          <w:szCs w:val="32"/>
        </w:rPr>
        <w:t>：</w:t>
      </w:r>
      <w:r w:rsidR="000F7C37" w:rsidRPr="0075117D">
        <w:rPr>
          <w:rFonts w:ascii="仿宋_GB2312" w:eastAsia="仿宋_GB2312" w:hAnsi="仿宋" w:cs="仿宋" w:hint="eastAsia"/>
          <w:bCs/>
          <w:sz w:val="32"/>
          <w:szCs w:val="32"/>
        </w:rPr>
        <w:t>与光同行关爱自闭症儿童</w:t>
      </w:r>
      <w:r w:rsidR="0075117D" w:rsidRPr="0075117D">
        <w:rPr>
          <w:rFonts w:ascii="仿宋_GB2312" w:eastAsia="仿宋_GB2312" w:hAnsi="仿宋" w:cs="仿宋" w:hint="eastAsia"/>
          <w:bCs/>
          <w:sz w:val="32"/>
          <w:szCs w:val="32"/>
        </w:rPr>
        <w:t>为答谢各社会组织对自闭症儿童的关怀以及对与光同行的支持，特举办本次感恩年会，通过大家欢聚一堂表演文艺节目、表彰优秀学校组织、自闭症儿童表演、自闭症儿童父母致辞等形式，大家共同欢度年末。通过本次活动让大家更深的了解自闭症儿童，从他们的欢声笑语中了解一群不一样的来自星星的孩子</w:t>
      </w:r>
      <w:r w:rsidR="0075117D">
        <w:rPr>
          <w:rFonts w:ascii="仿宋_GB2312" w:eastAsia="仿宋_GB2312" w:hAnsi="仿宋" w:cs="仿宋" w:hint="eastAsia"/>
          <w:bCs/>
          <w:sz w:val="32"/>
          <w:szCs w:val="32"/>
        </w:rPr>
        <w:t>。</w:t>
      </w:r>
    </w:p>
    <w:p w:rsidR="00B57638" w:rsidRPr="0075117D" w:rsidRDefault="00B57638"/>
    <w:p w:rsidR="00B57638" w:rsidRPr="00B66AC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元旦晚会</w:t>
      </w:r>
    </w:p>
    <w:p w:rsidR="00B57638" w:rsidRDefault="00AC70EB">
      <w:pPr>
        <w:rPr>
          <w:rFonts w:ascii="仿宋_GB2312" w:eastAsia="仿宋_GB2312" w:hAnsi="仿宋" w:cs="仿宋" w:hint="eastAsia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2016年12月28日</w:t>
      </w:r>
    </w:p>
    <w:p w:rsidR="0075117D" w:rsidRPr="00B66ACD" w:rsidRDefault="0075117D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活动地点：图书馆一楼多媒体报告厅</w:t>
      </w:r>
    </w:p>
    <w:p w:rsidR="00B57638" w:rsidRPr="0075117D" w:rsidRDefault="00AC70EB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proofErr w:type="gramStart"/>
      <w:r w:rsidR="0075117D" w:rsidRPr="0075117D">
        <w:rPr>
          <w:rFonts w:ascii="仿宋_GB2312" w:eastAsia="仿宋_GB2312" w:hAnsi="仿宋" w:cs="仿宋" w:hint="eastAsia"/>
          <w:bCs/>
          <w:sz w:val="32"/>
          <w:szCs w:val="32"/>
        </w:rPr>
        <w:t>全体轩竹成员</w:t>
      </w:r>
      <w:proofErr w:type="gramEnd"/>
    </w:p>
    <w:p w:rsidR="0075117D" w:rsidRDefault="0075117D" w:rsidP="0075117D">
      <w:pPr>
        <w:rPr>
          <w:rFonts w:hint="eastAsia"/>
          <w:b/>
        </w:rPr>
      </w:pPr>
      <w:r>
        <w:rPr>
          <w:rFonts w:ascii="仿宋_GB2312" w:eastAsia="仿宋_GB2312" w:hAnsi="宋体" w:cs="宋体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晚会中，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轩竹新老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成员共同观赏晚会，相互交流，促进感情，在新年到来之际，全会同庆，每部都有才艺展示，活动现场气氛热烈，欢声笑语，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轩竹将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迎来崭新的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医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年。</w:t>
      </w:r>
      <w:r>
        <w:rPr>
          <w:b/>
        </w:rPr>
        <w:t xml:space="preserve"> </w:t>
      </w:r>
    </w:p>
    <w:p w:rsidR="00B57638" w:rsidRPr="0075117D" w:rsidRDefault="00B57638"/>
    <w:p w:rsidR="00B66ACD" w:rsidRPr="00B66ACD" w:rsidRDefault="00B66ACD" w:rsidP="00B66ACD">
      <w:pPr>
        <w:rPr>
          <w:rFonts w:ascii="仿宋_GB2312" w:eastAsia="仿宋_GB2312" w:hAnsi="仿宋" w:cs="仿宋"/>
          <w:bCs/>
          <w:sz w:val="28"/>
          <w:szCs w:val="28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 w:rsidRPr="0075117D">
        <w:rPr>
          <w:rFonts w:ascii="仿宋_GB2312" w:eastAsia="仿宋_GB2312" w:hAnsi="仿宋" w:cs="仿宋" w:hint="eastAsia"/>
          <w:bCs/>
          <w:sz w:val="32"/>
          <w:szCs w:val="32"/>
        </w:rPr>
        <w:t>第一届校园“经典诵读”赏读会</w:t>
      </w:r>
    </w:p>
    <w:p w:rsidR="00B66ACD" w:rsidRPr="00B66ACD" w:rsidRDefault="00B66ACD" w:rsidP="00B66ACD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2017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1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8日</w:t>
      </w:r>
    </w:p>
    <w:p w:rsidR="00B66ACD" w:rsidRPr="00B66ACD" w:rsidRDefault="00B66ACD" w:rsidP="00B66ACD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全校师生</w:t>
      </w:r>
    </w:p>
    <w:p w:rsidR="0075117D" w:rsidRPr="0075117D" w:rsidRDefault="0075117D" w:rsidP="00B66ACD">
      <w:pPr>
        <w:rPr>
          <w:rFonts w:ascii="仿宋_GB2312" w:eastAsia="仿宋_GB2312" w:hAnsi="仿宋" w:cs="仿宋" w:hint="eastAsia"/>
          <w:bCs/>
          <w:sz w:val="32"/>
          <w:szCs w:val="32"/>
        </w:rPr>
      </w:pPr>
      <w:r w:rsidRPr="0075117D">
        <w:rPr>
          <w:rFonts w:ascii="仿宋_GB2312" w:eastAsia="仿宋_GB2312" w:hAnsi="仿宋" w:cs="仿宋" w:hint="eastAsia"/>
          <w:b/>
          <w:bCs/>
          <w:sz w:val="32"/>
          <w:szCs w:val="32"/>
        </w:rPr>
        <w:t>活动地点：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四</w:t>
      </w:r>
      <w:proofErr w:type="gramStart"/>
      <w:r>
        <w:rPr>
          <w:rFonts w:ascii="仿宋_GB2312" w:eastAsia="仿宋_GB2312" w:hAnsi="仿宋" w:cs="仿宋" w:hint="eastAsia"/>
          <w:bCs/>
          <w:sz w:val="32"/>
          <w:szCs w:val="32"/>
        </w:rPr>
        <w:t>象</w:t>
      </w:r>
      <w:proofErr w:type="gramEnd"/>
      <w:r>
        <w:rPr>
          <w:rFonts w:ascii="仿宋_GB2312" w:eastAsia="仿宋_GB2312" w:hAnsi="仿宋" w:cs="仿宋" w:hint="eastAsia"/>
          <w:bCs/>
          <w:sz w:val="32"/>
          <w:szCs w:val="32"/>
        </w:rPr>
        <w:t>城剧场</w:t>
      </w:r>
    </w:p>
    <w:p w:rsidR="0075117D" w:rsidRDefault="0075117D" w:rsidP="0075117D">
      <w:pPr>
        <w:widowControl/>
        <w:spacing w:after="2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cs="仿宋" w:hint="eastAsia"/>
          <w:sz w:val="32"/>
          <w:szCs w:val="32"/>
        </w:rPr>
        <w:t>本次校园“经典诵读”赏读会由吉林省新闻出版广电局、长春中医药大学主办，是我校阅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读推广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活动启动仪式暨首场演出。“经典诵读”作为我校图书馆的品牌活动，</w:t>
      </w:r>
      <w:r>
        <w:rPr>
          <w:rFonts w:ascii="仿宋_GB2312" w:eastAsia="仿宋_GB2312" w:hAnsi="仿宋" w:cs="仿宋" w:hint="eastAsia"/>
          <w:sz w:val="32"/>
          <w:szCs w:val="32"/>
        </w:rPr>
        <w:lastRenderedPageBreak/>
        <w:t>图书馆大学生</w:t>
      </w:r>
      <w:proofErr w:type="gramStart"/>
      <w:r>
        <w:rPr>
          <w:rFonts w:ascii="仿宋_GB2312" w:eastAsia="仿宋_GB2312" w:hAnsi="仿宋" w:cs="仿宋" w:hint="eastAsia"/>
          <w:sz w:val="32"/>
          <w:szCs w:val="32"/>
        </w:rPr>
        <w:t>轩</w:t>
      </w:r>
      <w:proofErr w:type="gramEnd"/>
      <w:r>
        <w:rPr>
          <w:rFonts w:ascii="仿宋_GB2312" w:eastAsia="仿宋_GB2312" w:hAnsi="仿宋" w:cs="仿宋" w:hint="eastAsia"/>
          <w:sz w:val="32"/>
          <w:szCs w:val="32"/>
        </w:rPr>
        <w:t>竹管理联合会有着义不容辞的服务工作态度，本次活动邀请到长春中医药大学党委书记张兴海、党委副书记姜彤伟、副校长陈长宝、吉林省新闻出版广电局公共服务处处长张燕、长春中医药大学图书馆馆长崔为参与启动仪式，副校长陈长宝作学校2017年阅读推广活动发布。同时也请来了吉林人民广播电台资深主持人、高级编辑红雨老师、吉林人民广播电台首席主持人钟晓老师、长春教育学院富文娟教授、长春中医药大学图书馆联合党总支胡树毅书记作为讲解人</w:t>
      </w:r>
      <w:r>
        <w:rPr>
          <w:rFonts w:ascii="宋体" w:eastAsia="宋体" w:hAnsi="宋体" w:cs="宋体"/>
          <w:kern w:val="0"/>
          <w:sz w:val="24"/>
          <w:lang w:bidi="ar"/>
        </w:rPr>
        <w:t>。</w:t>
      </w:r>
      <w:r>
        <w:rPr>
          <w:rFonts w:ascii="仿宋_GB2312" w:eastAsia="仿宋_GB2312" w:hAnsi="仿宋" w:cs="仿宋" w:hint="eastAsia"/>
          <w:sz w:val="32"/>
          <w:szCs w:val="32"/>
        </w:rPr>
        <w:t>本次活动分为四个篇章，分别为春之韵、夏之华、秋之时、冬之情。诵读了经典名篇、原创诗词和医学经典。结尾更是以百人颂《大医精诚》将活动推向高潮。</w:t>
      </w:r>
    </w:p>
    <w:p w:rsidR="00B66ACD" w:rsidRPr="0075117D" w:rsidRDefault="00B66ACD" w:rsidP="00B66ACD">
      <w:pPr>
        <w:rPr>
          <w:rFonts w:ascii="仿宋_GB2312" w:eastAsia="仿宋_GB2312" w:hAnsi="仿宋" w:cs="仿宋"/>
          <w:b/>
          <w:bCs/>
          <w:sz w:val="32"/>
          <w:szCs w:val="32"/>
        </w:rPr>
      </w:pPr>
    </w:p>
    <w:p w:rsidR="00B66ACD" w:rsidRPr="00B66ACD" w:rsidRDefault="00B66ACD" w:rsidP="00B66ACD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活动名称：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图书义卖</w:t>
      </w:r>
    </w:p>
    <w:p w:rsidR="00B66ACD" w:rsidRPr="00B66ACD" w:rsidRDefault="00B66ACD" w:rsidP="00B66ACD">
      <w:pPr>
        <w:rPr>
          <w:rFonts w:ascii="仿宋_GB2312" w:eastAsia="仿宋_GB2312" w:hAnsi="仿宋" w:cs="仿宋"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活动时间：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2017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年</w:t>
      </w:r>
      <w:r>
        <w:rPr>
          <w:rFonts w:ascii="仿宋_GB2312" w:eastAsia="仿宋_GB2312" w:hAnsi="仿宋" w:cs="仿宋" w:hint="eastAsia"/>
          <w:bCs/>
          <w:sz w:val="32"/>
          <w:szCs w:val="32"/>
        </w:rPr>
        <w:t>4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月</w:t>
      </w:r>
      <w:r>
        <w:rPr>
          <w:rFonts w:ascii="仿宋_GB2312" w:eastAsia="仿宋_GB2312" w:hAnsi="仿宋" w:cs="仿宋" w:hint="eastAsia"/>
          <w:bCs/>
          <w:sz w:val="32"/>
          <w:szCs w:val="32"/>
        </w:rPr>
        <w:t>20</w:t>
      </w:r>
      <w:r w:rsidRPr="00B66ACD">
        <w:rPr>
          <w:rFonts w:ascii="仿宋_GB2312" w:eastAsia="仿宋_GB2312" w:hAnsi="仿宋" w:cs="仿宋" w:hint="eastAsia"/>
          <w:bCs/>
          <w:sz w:val="32"/>
          <w:szCs w:val="32"/>
        </w:rPr>
        <w:t>日</w:t>
      </w:r>
      <w:r>
        <w:rPr>
          <w:rFonts w:ascii="仿宋_GB2312" w:eastAsia="仿宋_GB2312" w:hAnsi="仿宋" w:cs="仿宋" w:hint="eastAsia"/>
          <w:bCs/>
          <w:sz w:val="32"/>
          <w:szCs w:val="32"/>
        </w:rPr>
        <w:t>~4月22日</w:t>
      </w:r>
    </w:p>
    <w:p w:rsidR="00B66ACD" w:rsidRDefault="00B66ACD" w:rsidP="00B66ACD">
      <w:pPr>
        <w:rPr>
          <w:rFonts w:ascii="仿宋_GB2312" w:eastAsia="仿宋_GB2312" w:hAnsi="仿宋" w:cs="仿宋"/>
          <w:b/>
          <w:bCs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活动对象：</w:t>
      </w:r>
      <w:r w:rsidRPr="00AC70EB">
        <w:rPr>
          <w:rFonts w:ascii="仿宋_GB2312" w:eastAsia="仿宋_GB2312" w:hAnsi="仿宋" w:cs="仿宋" w:hint="eastAsia"/>
          <w:bCs/>
          <w:sz w:val="32"/>
          <w:szCs w:val="32"/>
        </w:rPr>
        <w:t>全校师生</w:t>
      </w:r>
    </w:p>
    <w:p w:rsidR="006F15B8" w:rsidRDefault="006F15B8" w:rsidP="006F15B8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活动内容：</w:t>
      </w:r>
      <w:r>
        <w:rPr>
          <w:rFonts w:ascii="仿宋_GB2312" w:eastAsia="仿宋_GB2312" w:hAnsi="仿宋" w:hint="eastAsia"/>
          <w:sz w:val="32"/>
          <w:szCs w:val="32"/>
        </w:rPr>
        <w:t>为了帮助自闭症儿童，关爱来自星星的孩子，我们在图书馆门前设立旧期刊义卖摊位。期刊价格在1-5元之间不等，活动所筹善款将全部捐献给 “与光同行特殊儿童训练养护中心”，用于自闭症儿童的生活和学习。</w:t>
      </w:r>
    </w:p>
    <w:p w:rsidR="006F15B8" w:rsidRDefault="006F15B8" w:rsidP="006F15B8">
      <w:pPr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活动总结：</w:t>
      </w:r>
      <w:r>
        <w:rPr>
          <w:rFonts w:ascii="仿宋_GB2312" w:eastAsia="仿宋_GB2312" w:hAnsi="仿宋" w:hint="eastAsia"/>
          <w:sz w:val="32"/>
          <w:szCs w:val="32"/>
        </w:rPr>
        <w:t>为这些来自星星的孩子捐献一份善款，改善他们在教育、学习、生活方面的条件，号召更多人参与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关注自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闭症儿童中来。本次活动的开展为我校师生奉献爱心，关爱自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闭症儿童提供了一个桥梁。同时感谢各位老师同学对本次活动的大力支持。</w:t>
      </w:r>
    </w:p>
    <w:p w:rsidR="00B66ACD" w:rsidRPr="006F15B8" w:rsidRDefault="00B66ACD" w:rsidP="006F15B8">
      <w:bookmarkStart w:id="0" w:name="_GoBack"/>
      <w:bookmarkEnd w:id="0"/>
    </w:p>
    <w:sectPr w:rsidR="00B66ACD" w:rsidRPr="006F1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83A27"/>
    <w:rsid w:val="000F7C37"/>
    <w:rsid w:val="006967E8"/>
    <w:rsid w:val="006F15B8"/>
    <w:rsid w:val="0075117D"/>
    <w:rsid w:val="00AC70EB"/>
    <w:rsid w:val="00B57638"/>
    <w:rsid w:val="00B66ACD"/>
    <w:rsid w:val="00EE75CE"/>
    <w:rsid w:val="10C8121A"/>
    <w:rsid w:val="2E732A6A"/>
    <w:rsid w:val="51483A27"/>
    <w:rsid w:val="5B7C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2921</Words>
  <Characters>199</Characters>
  <Application>Microsoft Office Word</Application>
  <DocSecurity>0</DocSecurity>
  <Lines>1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3</cp:revision>
  <dcterms:created xsi:type="dcterms:W3CDTF">2016-10-16T01:52:00Z</dcterms:created>
  <dcterms:modified xsi:type="dcterms:W3CDTF">2017-05-15T04:54:00Z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